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92" w:rsidRPr="000A584F" w:rsidRDefault="00C930FC" w:rsidP="00E45C9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584F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:rsidR="00406BF2" w:rsidRPr="000A584F" w:rsidRDefault="00406BF2" w:rsidP="000A584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584F">
        <w:rPr>
          <w:rFonts w:ascii="Times New Roman" w:hAnsi="Times New Roman" w:cs="Times New Roman"/>
          <w:b/>
          <w:sz w:val="28"/>
          <w:szCs w:val="28"/>
        </w:rPr>
        <w:t>Сведения о библиотеке</w:t>
      </w:r>
    </w:p>
    <w:p w:rsidR="00E45C92" w:rsidRPr="000A584F" w:rsidRDefault="00E45C92" w:rsidP="000A58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06BF2" w:rsidRPr="000A584F" w:rsidRDefault="00406BF2" w:rsidP="000A58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584F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0A584F">
        <w:rPr>
          <w:rFonts w:ascii="Times New Roman" w:hAnsi="Times New Roman" w:cs="Times New Roman"/>
          <w:sz w:val="28"/>
          <w:szCs w:val="28"/>
        </w:rPr>
        <w:t xml:space="preserve"> –</w:t>
      </w:r>
      <w:r w:rsidRPr="000A584F">
        <w:rPr>
          <w:rFonts w:ascii="Times New Roman" w:hAnsi="Times New Roman" w:cs="Times New Roman"/>
          <w:sz w:val="28"/>
          <w:szCs w:val="28"/>
        </w:rPr>
        <w:t xml:space="preserve"> г. </w:t>
      </w:r>
      <w:r w:rsidRPr="000A584F">
        <w:rPr>
          <w:rFonts w:ascii="Times New Roman" w:hAnsi="Times New Roman" w:cs="Times New Roman"/>
          <w:sz w:val="28"/>
          <w:szCs w:val="28"/>
        </w:rPr>
        <w:t>Сарапул,</w:t>
      </w:r>
      <w:r w:rsidRPr="000A584F">
        <w:rPr>
          <w:rFonts w:ascii="Times New Roman" w:hAnsi="Times New Roman" w:cs="Times New Roman"/>
          <w:sz w:val="28"/>
          <w:szCs w:val="28"/>
        </w:rPr>
        <w:t xml:space="preserve"> ул. </w:t>
      </w:r>
      <w:r w:rsidRPr="000A584F">
        <w:rPr>
          <w:rFonts w:ascii="Times New Roman" w:hAnsi="Times New Roman" w:cs="Times New Roman"/>
          <w:sz w:val="28"/>
          <w:szCs w:val="28"/>
        </w:rPr>
        <w:t>Гагарина, 24</w:t>
      </w:r>
    </w:p>
    <w:p w:rsidR="006F2E9F" w:rsidRDefault="00114892" w:rsidP="006F2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58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Часы работы библиотеки:</w:t>
      </w:r>
      <w:r w:rsidRPr="000A58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08.15 – 16.45</w:t>
      </w:r>
      <w:r w:rsidRPr="000A584F">
        <w:rPr>
          <w:rFonts w:ascii="Times New Roman" w:hAnsi="Times New Roman" w:cs="Times New Roman"/>
          <w:color w:val="7A7A7A"/>
          <w:sz w:val="28"/>
          <w:szCs w:val="28"/>
        </w:rPr>
        <w:br/>
      </w:r>
      <w:r w:rsidRPr="000A58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Обед:</w:t>
      </w:r>
      <w:r w:rsidRPr="000A58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12.00 – 12.30</w:t>
      </w:r>
      <w:r w:rsidRPr="000A584F">
        <w:rPr>
          <w:rFonts w:ascii="Times New Roman" w:hAnsi="Times New Roman" w:cs="Times New Roman"/>
          <w:color w:val="7A7A7A"/>
          <w:sz w:val="28"/>
          <w:szCs w:val="28"/>
        </w:rPr>
        <w:br/>
      </w:r>
      <w:r w:rsidRPr="000A58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Выходные дни:</w:t>
      </w:r>
      <w:r w:rsidRPr="000A58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суббота, воскресенье</w:t>
      </w:r>
    </w:p>
    <w:p w:rsidR="006F2E9F" w:rsidRDefault="006F2E9F" w:rsidP="006F2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2E9F">
        <w:rPr>
          <w:rFonts w:ascii="Times New Roman" w:hAnsi="Times New Roman" w:cs="Times New Roman"/>
          <w:b/>
          <w:sz w:val="28"/>
          <w:szCs w:val="28"/>
        </w:rPr>
        <w:t>Общая площадь</w:t>
      </w:r>
      <w:r w:rsidRPr="000A584F">
        <w:rPr>
          <w:rFonts w:ascii="Times New Roman" w:hAnsi="Times New Roman" w:cs="Times New Roman"/>
          <w:sz w:val="28"/>
          <w:szCs w:val="28"/>
        </w:rPr>
        <w:t xml:space="preserve"> – 66 м2</w:t>
      </w:r>
    </w:p>
    <w:p w:rsidR="006F2E9F" w:rsidRDefault="006F2E9F" w:rsidP="006F2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2E9F">
        <w:rPr>
          <w:rFonts w:ascii="Times New Roman" w:hAnsi="Times New Roman" w:cs="Times New Roman"/>
          <w:b/>
          <w:sz w:val="28"/>
          <w:szCs w:val="28"/>
        </w:rPr>
        <w:t>Число посадочных мест для пользователей библиотеки</w:t>
      </w:r>
      <w:r w:rsidRPr="000A584F">
        <w:rPr>
          <w:rFonts w:ascii="Times New Roman" w:hAnsi="Times New Roman" w:cs="Times New Roman"/>
          <w:sz w:val="28"/>
          <w:szCs w:val="28"/>
        </w:rPr>
        <w:t xml:space="preserve"> -30</w:t>
      </w:r>
    </w:p>
    <w:p w:rsidR="006F2E9F" w:rsidRPr="000A584F" w:rsidRDefault="006F2E9F" w:rsidP="006F2E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2E9F">
        <w:rPr>
          <w:rFonts w:ascii="Times New Roman" w:eastAsia="Calibri" w:hAnsi="Times New Roman" w:cs="Times New Roman"/>
          <w:b/>
          <w:sz w:val="28"/>
          <w:szCs w:val="28"/>
        </w:rPr>
        <w:t xml:space="preserve">Посадочные места для пользователей библиотеки, оснащенные персональными компьютерами </w:t>
      </w:r>
      <w:r w:rsidRPr="000A584F">
        <w:rPr>
          <w:rFonts w:ascii="Times New Roman" w:eastAsia="Calibri" w:hAnsi="Times New Roman" w:cs="Times New Roman"/>
          <w:sz w:val="28"/>
          <w:szCs w:val="28"/>
        </w:rPr>
        <w:t>-2</w:t>
      </w:r>
    </w:p>
    <w:p w:rsidR="000A584F" w:rsidRDefault="000A584F" w:rsidP="000A584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584F" w:rsidRDefault="000A584F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1"/>
        </w:rPr>
      </w:pPr>
      <w:r w:rsidRPr="000A584F">
        <w:rPr>
          <w:sz w:val="28"/>
          <w:szCs w:val="21"/>
        </w:rPr>
        <w:t xml:space="preserve">Библиотека является структурным подразделением учебного заведения, находится на </w:t>
      </w:r>
      <w:r>
        <w:rPr>
          <w:sz w:val="28"/>
          <w:szCs w:val="21"/>
        </w:rPr>
        <w:t>1</w:t>
      </w:r>
      <w:r w:rsidRPr="000A584F">
        <w:rPr>
          <w:sz w:val="28"/>
          <w:szCs w:val="21"/>
        </w:rPr>
        <w:t xml:space="preserve"> этаже учебного корпуса.</w:t>
      </w:r>
      <w:r>
        <w:rPr>
          <w:sz w:val="28"/>
          <w:szCs w:val="21"/>
        </w:rPr>
        <w:t xml:space="preserve"> </w:t>
      </w:r>
      <w:r w:rsidRPr="000A584F">
        <w:rPr>
          <w:sz w:val="28"/>
          <w:szCs w:val="21"/>
        </w:rPr>
        <w:t>Фонд библиотеки составляет около 1</w:t>
      </w:r>
      <w:r>
        <w:rPr>
          <w:sz w:val="28"/>
          <w:szCs w:val="21"/>
        </w:rPr>
        <w:t>6</w:t>
      </w:r>
      <w:r w:rsidRPr="000A584F">
        <w:rPr>
          <w:sz w:val="28"/>
          <w:szCs w:val="21"/>
        </w:rPr>
        <w:t>000 экземпляров учебной</w:t>
      </w:r>
      <w:r>
        <w:rPr>
          <w:sz w:val="28"/>
          <w:szCs w:val="21"/>
        </w:rPr>
        <w:t xml:space="preserve">, справочной, научной </w:t>
      </w:r>
      <w:r w:rsidRPr="000A584F">
        <w:rPr>
          <w:sz w:val="28"/>
          <w:szCs w:val="21"/>
        </w:rPr>
        <w:t xml:space="preserve">и художественной литературы. </w:t>
      </w:r>
      <w:r>
        <w:rPr>
          <w:sz w:val="28"/>
          <w:szCs w:val="21"/>
        </w:rPr>
        <w:t>С</w:t>
      </w:r>
      <w:r w:rsidRPr="000A584F">
        <w:rPr>
          <w:sz w:val="28"/>
          <w:szCs w:val="21"/>
        </w:rPr>
        <w:t xml:space="preserve">правочно-библиографический аппарат </w:t>
      </w:r>
      <w:proofErr w:type="gramStart"/>
      <w:r w:rsidRPr="000A584F">
        <w:rPr>
          <w:sz w:val="28"/>
          <w:szCs w:val="21"/>
        </w:rPr>
        <w:t xml:space="preserve">библиотеки </w:t>
      </w:r>
      <w:r>
        <w:rPr>
          <w:sz w:val="28"/>
          <w:szCs w:val="21"/>
        </w:rPr>
        <w:t xml:space="preserve"> представлен</w:t>
      </w:r>
      <w:proofErr w:type="gramEnd"/>
      <w:r>
        <w:rPr>
          <w:sz w:val="28"/>
          <w:szCs w:val="21"/>
        </w:rPr>
        <w:t xml:space="preserve"> картотекой.</w:t>
      </w:r>
    </w:p>
    <w:p w:rsidR="000A584F" w:rsidRDefault="000A584F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1"/>
        </w:rPr>
      </w:pPr>
      <w:r w:rsidRPr="000A584F">
        <w:rPr>
          <w:sz w:val="28"/>
          <w:szCs w:val="21"/>
        </w:rPr>
        <w:t xml:space="preserve">Работа библиотеки направлена на обеспечение учебно-воспитательного процесса </w:t>
      </w:r>
      <w:r>
        <w:rPr>
          <w:sz w:val="28"/>
          <w:szCs w:val="21"/>
        </w:rPr>
        <w:t>Сарапульского филиала</w:t>
      </w:r>
      <w:r w:rsidRPr="000A584F">
        <w:rPr>
          <w:sz w:val="28"/>
          <w:szCs w:val="21"/>
        </w:rPr>
        <w:t>, библиотечного обслуживания студентов, преподав</w:t>
      </w:r>
      <w:r>
        <w:rPr>
          <w:sz w:val="28"/>
          <w:szCs w:val="21"/>
        </w:rPr>
        <w:t>ателей и медицинских работников г. Сарапула и Сарапульского района</w:t>
      </w:r>
      <w:r w:rsidRPr="000A584F">
        <w:rPr>
          <w:sz w:val="28"/>
          <w:szCs w:val="21"/>
        </w:rPr>
        <w:t>, а также формирования у обучающихся социально необходимых знаний и навыков, гражданской позиции, профессиональных интересов, духовного и интеллектуального общения и культуры</w:t>
      </w:r>
      <w:r>
        <w:rPr>
          <w:sz w:val="28"/>
          <w:szCs w:val="21"/>
        </w:rPr>
        <w:t>.</w:t>
      </w:r>
    </w:p>
    <w:p w:rsidR="00E625FC" w:rsidRPr="006F2E9F" w:rsidRDefault="00E625FC" w:rsidP="00965F2C">
      <w:pPr>
        <w:spacing w:after="0" w:line="276" w:lineRule="auto"/>
        <w:rPr>
          <w:rFonts w:ascii="Times New Roman" w:hAnsi="Times New Roman" w:cs="Times New Roman"/>
          <w:sz w:val="28"/>
        </w:rPr>
      </w:pPr>
      <w:r w:rsidRPr="006F2E9F">
        <w:rPr>
          <w:rFonts w:ascii="Times New Roman" w:hAnsi="Times New Roman" w:cs="Times New Roman"/>
          <w:sz w:val="28"/>
        </w:rPr>
        <w:t>Виды и формы библиотечно-информационных услуг:</w:t>
      </w:r>
    </w:p>
    <w:p w:rsidR="00E625FC" w:rsidRPr="006F2E9F" w:rsidRDefault="00E625FC" w:rsidP="00965F2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E9F">
        <w:rPr>
          <w:rFonts w:ascii="Times New Roman" w:hAnsi="Times New Roman" w:cs="Times New Roman"/>
          <w:sz w:val="28"/>
        </w:rPr>
        <w:t>Обслуживание читателей на абонементе и в читальном зале.</w:t>
      </w:r>
    </w:p>
    <w:p w:rsidR="00E625FC" w:rsidRPr="006F2E9F" w:rsidRDefault="00E625FC" w:rsidP="00965F2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E9F">
        <w:rPr>
          <w:rFonts w:ascii="Times New Roman" w:hAnsi="Times New Roman" w:cs="Times New Roman"/>
          <w:sz w:val="28"/>
        </w:rPr>
        <w:t>Справочно-библиографическое обслуживани</w:t>
      </w:r>
      <w:r>
        <w:rPr>
          <w:rFonts w:ascii="Times New Roman" w:hAnsi="Times New Roman" w:cs="Times New Roman"/>
          <w:sz w:val="28"/>
        </w:rPr>
        <w:t>е.</w:t>
      </w:r>
    </w:p>
    <w:p w:rsidR="00E625FC" w:rsidRPr="006F2E9F" w:rsidRDefault="00E625FC" w:rsidP="00965F2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E9F">
        <w:rPr>
          <w:rFonts w:ascii="Times New Roman" w:hAnsi="Times New Roman" w:cs="Times New Roman"/>
          <w:sz w:val="28"/>
        </w:rPr>
        <w:t>Групповые и индивидуальные консультации пользователей.</w:t>
      </w:r>
    </w:p>
    <w:p w:rsidR="00E625FC" w:rsidRPr="006F2E9F" w:rsidRDefault="00E625FC" w:rsidP="00965F2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E9F">
        <w:rPr>
          <w:rFonts w:ascii="Times New Roman" w:hAnsi="Times New Roman" w:cs="Times New Roman"/>
          <w:sz w:val="28"/>
        </w:rPr>
        <w:t>Подготовка и проведение библиографических обзоров новинок литературы.</w:t>
      </w:r>
    </w:p>
    <w:p w:rsidR="00E625FC" w:rsidRPr="000A584F" w:rsidRDefault="00E625FC" w:rsidP="00965F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F2E9F">
        <w:rPr>
          <w:rFonts w:ascii="Times New Roman" w:hAnsi="Times New Roman" w:cs="Times New Roman"/>
          <w:sz w:val="28"/>
        </w:rPr>
        <w:t xml:space="preserve">Методическая помощь </w:t>
      </w:r>
      <w:r>
        <w:rPr>
          <w:rFonts w:ascii="Times New Roman" w:hAnsi="Times New Roman" w:cs="Times New Roman"/>
          <w:sz w:val="28"/>
        </w:rPr>
        <w:t>преподавателям в подборе литературы</w:t>
      </w:r>
      <w:r w:rsidRPr="006F2E9F">
        <w:rPr>
          <w:rFonts w:ascii="Times New Roman" w:hAnsi="Times New Roman" w:cs="Times New Roman"/>
          <w:sz w:val="28"/>
        </w:rPr>
        <w:t>.</w:t>
      </w:r>
    </w:p>
    <w:p w:rsidR="000A584F" w:rsidRPr="000A584F" w:rsidRDefault="000A584F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1"/>
        </w:rPr>
      </w:pPr>
      <w:r w:rsidRPr="000A584F">
        <w:rPr>
          <w:sz w:val="28"/>
          <w:szCs w:val="21"/>
        </w:rPr>
        <w:t>Одной из основных задач библиотеки является организация тематических выставок, информационных стендов, проведение классных часов.</w:t>
      </w:r>
      <w:r>
        <w:rPr>
          <w:sz w:val="28"/>
          <w:szCs w:val="21"/>
        </w:rPr>
        <w:t xml:space="preserve"> </w:t>
      </w:r>
    </w:p>
    <w:p w:rsidR="006F2E9F" w:rsidRDefault="000A584F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1"/>
        </w:rPr>
      </w:pPr>
      <w:r w:rsidRPr="000A584F">
        <w:rPr>
          <w:sz w:val="28"/>
          <w:szCs w:val="21"/>
        </w:rPr>
        <w:t>В читальном зале студенты</w:t>
      </w:r>
      <w:r>
        <w:rPr>
          <w:sz w:val="28"/>
          <w:szCs w:val="21"/>
        </w:rPr>
        <w:t xml:space="preserve"> </w:t>
      </w:r>
      <w:r w:rsidR="006F2E9F">
        <w:rPr>
          <w:sz w:val="28"/>
          <w:szCs w:val="21"/>
        </w:rPr>
        <w:t>и преподаватели</w:t>
      </w:r>
      <w:r w:rsidRPr="000A584F">
        <w:rPr>
          <w:sz w:val="28"/>
          <w:szCs w:val="21"/>
        </w:rPr>
        <w:t xml:space="preserve"> могут ознакомиться с </w:t>
      </w:r>
      <w:r w:rsidR="00E625FC">
        <w:rPr>
          <w:sz w:val="28"/>
          <w:szCs w:val="21"/>
        </w:rPr>
        <w:t xml:space="preserve">печатными </w:t>
      </w:r>
      <w:r w:rsidRPr="000A584F">
        <w:rPr>
          <w:sz w:val="28"/>
          <w:szCs w:val="21"/>
        </w:rPr>
        <w:t xml:space="preserve">периодическими </w:t>
      </w:r>
      <w:proofErr w:type="gramStart"/>
      <w:r w:rsidRPr="000A584F">
        <w:rPr>
          <w:sz w:val="28"/>
          <w:szCs w:val="21"/>
        </w:rPr>
        <w:t>изданиями.​</w:t>
      </w:r>
      <w:proofErr w:type="gramEnd"/>
    </w:p>
    <w:p w:rsidR="006F2E9F" w:rsidRPr="00BC1496" w:rsidRDefault="006F2E9F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0"/>
        </w:rPr>
      </w:pPr>
      <w:r w:rsidRPr="000A584F">
        <w:rPr>
          <w:sz w:val="28"/>
          <w:szCs w:val="28"/>
        </w:rPr>
        <w:t xml:space="preserve">Все обучающиеся в процессе обучения имеют свободный доступ к сети Интернет в читальном зале библиотеки. На компьютеры установлена контентная фильтрация доступа в Интернет. </w:t>
      </w:r>
      <w:r w:rsidRPr="00BC1496">
        <w:rPr>
          <w:sz w:val="28"/>
          <w:szCs w:val="20"/>
        </w:rPr>
        <w:t>Интернет используется для следующих целей:</w:t>
      </w:r>
    </w:p>
    <w:p w:rsidR="006F2E9F" w:rsidRDefault="006F2E9F" w:rsidP="00965F2C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49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информационной поддержки и создании творческих работ студентов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BC1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F2E9F" w:rsidRPr="00BC1496" w:rsidRDefault="006F2E9F" w:rsidP="00965F2C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BC1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с компьютерными справочниками, электронными библиотеками;</w:t>
      </w:r>
    </w:p>
    <w:p w:rsidR="006F2E9F" w:rsidRPr="00BC1496" w:rsidRDefault="006F2E9F" w:rsidP="00965F2C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4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поиска дополнительной информации (текстовой, видео- и музыкальной) по всем дисциплинам учебных планов;</w:t>
      </w:r>
    </w:p>
    <w:p w:rsidR="006F2E9F" w:rsidRDefault="006F2E9F" w:rsidP="00965F2C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49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самообразован</w:t>
      </w:r>
      <w:r w:rsidR="00E625FC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преподавателей и обучающихся.</w:t>
      </w:r>
    </w:p>
    <w:p w:rsidR="00E625FC" w:rsidRPr="00BC1496" w:rsidRDefault="00E625FC" w:rsidP="00965F2C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E9F" w:rsidRPr="00E625FC" w:rsidRDefault="00E625FC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Всем студентам и преподавателям Сарапульского филиала п</w:t>
      </w:r>
      <w:r w:rsidR="006F2E9F" w:rsidRPr="00E625FC">
        <w:rPr>
          <w:color w:val="000000"/>
          <w:sz w:val="28"/>
          <w:szCs w:val="28"/>
          <w:bdr w:val="none" w:sz="0" w:space="0" w:color="auto" w:frame="1"/>
        </w:rPr>
        <w:t xml:space="preserve">редоставляется возможность </w:t>
      </w:r>
      <w:proofErr w:type="gramStart"/>
      <w:r w:rsidR="006F2E9F" w:rsidRPr="00E625FC">
        <w:rPr>
          <w:color w:val="000000"/>
          <w:sz w:val="28"/>
          <w:szCs w:val="28"/>
          <w:bdr w:val="none" w:sz="0" w:space="0" w:color="auto" w:frame="1"/>
        </w:rPr>
        <w:t>пользоваться  полнотекстовыми</w:t>
      </w:r>
      <w:proofErr w:type="gramEnd"/>
      <w:r w:rsidR="006F2E9F" w:rsidRPr="00E625FC">
        <w:rPr>
          <w:color w:val="000000"/>
          <w:sz w:val="28"/>
          <w:szCs w:val="28"/>
          <w:bdr w:val="none" w:sz="0" w:space="0" w:color="auto" w:frame="1"/>
        </w:rPr>
        <w:t xml:space="preserve"> электронными библиотечными системами «Лань»,</w:t>
      </w:r>
      <w:r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6F2E9F" w:rsidRPr="00E625FC">
        <w:rPr>
          <w:color w:val="000000"/>
          <w:sz w:val="28"/>
          <w:szCs w:val="28"/>
          <w:bdr w:val="none" w:sz="0" w:space="0" w:color="auto" w:frame="1"/>
        </w:rPr>
        <w:t>Book.ru», «</w:t>
      </w:r>
      <w:proofErr w:type="spellStart"/>
      <w:r w:rsidR="006F2E9F" w:rsidRPr="00E625FC">
        <w:rPr>
          <w:color w:val="000000"/>
          <w:sz w:val="28"/>
          <w:szCs w:val="28"/>
          <w:bdr w:val="none" w:sz="0" w:space="0" w:color="auto" w:frame="1"/>
        </w:rPr>
        <w:t>Айбукс</w:t>
      </w:r>
      <w:proofErr w:type="spellEnd"/>
      <w:r w:rsidR="006F2E9F" w:rsidRPr="00E625FC">
        <w:rPr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="006F2E9F" w:rsidRPr="00E625FC">
        <w:rPr>
          <w:color w:val="000000"/>
          <w:sz w:val="28"/>
          <w:szCs w:val="28"/>
          <w:bdr w:val="none" w:sz="0" w:space="0" w:color="auto" w:frame="1"/>
        </w:rPr>
        <w:t>Юрайт</w:t>
      </w:r>
      <w:proofErr w:type="spellEnd"/>
      <w:r w:rsidR="006F2E9F" w:rsidRPr="00E625FC">
        <w:rPr>
          <w:color w:val="000000"/>
          <w:sz w:val="28"/>
          <w:szCs w:val="28"/>
          <w:bdr w:val="none" w:sz="0" w:space="0" w:color="auto" w:frame="1"/>
        </w:rPr>
        <w:t>», «Академия» и базой электронных периодических изданий «</w:t>
      </w:r>
      <w:proofErr w:type="spellStart"/>
      <w:r w:rsidR="006F2E9F" w:rsidRPr="00E625FC">
        <w:rPr>
          <w:color w:val="000000"/>
          <w:sz w:val="28"/>
          <w:szCs w:val="28"/>
          <w:bdr w:val="none" w:sz="0" w:space="0" w:color="auto" w:frame="1"/>
        </w:rPr>
        <w:t>Руконт</w:t>
      </w:r>
      <w:proofErr w:type="spellEnd"/>
      <w:r w:rsidR="006F2E9F" w:rsidRPr="00E625FC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6F2E9F" w:rsidRPr="00E625FC">
        <w:rPr>
          <w:color w:val="000000"/>
          <w:sz w:val="28"/>
          <w:szCs w:val="28"/>
          <w:bdr w:val="none" w:sz="0" w:space="0" w:color="auto" w:frame="1"/>
        </w:rPr>
        <w:t xml:space="preserve"> Работа с учебной литературой и дополнительными материалами по медицине осуществляется с компьютеров библиотеки и удаленно через сеть Интернет с личных компьютеров или мобильных устройств.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>Для пользования ресурсами необходимо получить коды доступа. По вопросам доступа обращаться в </w:t>
      </w:r>
      <w:r w:rsidR="00E625FC" w:rsidRPr="00E625F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библиотеку</w:t>
      </w:r>
      <w:r w:rsidR="00E625FC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E625FC" w:rsidRDefault="00E625FC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1. </w:t>
      </w:r>
      <w:r w:rsidR="006F2E9F" w:rsidRPr="00E625FC">
        <w:rPr>
          <w:rStyle w:val="a4"/>
          <w:color w:val="000000"/>
          <w:sz w:val="28"/>
          <w:szCs w:val="28"/>
          <w:bdr w:val="none" w:sz="0" w:space="0" w:color="auto" w:frame="1"/>
        </w:rPr>
        <w:t>BOOK.RU</w:t>
      </w:r>
      <w:r w:rsidR="006F2E9F" w:rsidRPr="00E625FC">
        <w:rPr>
          <w:color w:val="000000"/>
          <w:sz w:val="28"/>
          <w:szCs w:val="28"/>
          <w:bdr w:val="none" w:sz="0" w:space="0" w:color="auto" w:frame="1"/>
        </w:rPr>
        <w:t> — это электронно-библиотечная система, в которой представлено более 13 000 учебников, учебных пособий, монографий по различным дисциплинам и специальностям. Преподавателям и студентам доступен ряд функций, упрощающих работу с учебным материалом: составление индивидуальных списков литературы, конспектирование и чтение на любых устройствах, интерактивные закладки и контекстный поиск.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 xml:space="preserve">Коллекция СПО – «Издательство </w:t>
      </w:r>
      <w:proofErr w:type="spellStart"/>
      <w:r w:rsidRPr="00E625FC">
        <w:rPr>
          <w:color w:val="000000"/>
          <w:sz w:val="28"/>
          <w:szCs w:val="28"/>
          <w:bdr w:val="none" w:sz="0" w:space="0" w:color="auto" w:frame="1"/>
        </w:rPr>
        <w:t>Кнорус</w:t>
      </w:r>
      <w:proofErr w:type="spellEnd"/>
      <w:r w:rsidRPr="00E625FC">
        <w:rPr>
          <w:color w:val="000000"/>
          <w:sz w:val="28"/>
          <w:szCs w:val="28"/>
          <w:bdr w:val="none" w:sz="0" w:space="0" w:color="auto" w:frame="1"/>
        </w:rPr>
        <w:t>»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 xml:space="preserve">Коллекция «Медицина» – «Издательство </w:t>
      </w:r>
      <w:proofErr w:type="spellStart"/>
      <w:r w:rsidRPr="00E625FC">
        <w:rPr>
          <w:color w:val="000000"/>
          <w:sz w:val="28"/>
          <w:szCs w:val="28"/>
          <w:bdr w:val="none" w:sz="0" w:space="0" w:color="auto" w:frame="1"/>
        </w:rPr>
        <w:t>Кнорус</w:t>
      </w:r>
      <w:proofErr w:type="spellEnd"/>
      <w:r w:rsidRPr="00E625FC">
        <w:rPr>
          <w:color w:val="000000"/>
          <w:sz w:val="28"/>
          <w:szCs w:val="28"/>
          <w:bdr w:val="none" w:sz="0" w:space="0" w:color="auto" w:frame="1"/>
        </w:rPr>
        <w:t>»</w:t>
      </w:r>
    </w:p>
    <w:p w:rsid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 xml:space="preserve">Обратите внимание: при регистрации в поле «Филиал» </w:t>
      </w:r>
      <w:r w:rsidR="00E625FC">
        <w:rPr>
          <w:color w:val="000000"/>
          <w:sz w:val="28"/>
          <w:szCs w:val="28"/>
          <w:bdr w:val="none" w:sz="0" w:space="0" w:color="auto" w:frame="1"/>
        </w:rPr>
        <w:t>нужно указать город Сарапул.</w:t>
      </w:r>
      <w:r w:rsidRPr="00E625F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25FC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Адрес ресурса для работы</w:t>
      </w:r>
      <w:r w:rsidRPr="00E625F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625FC">
        <w:rPr>
          <w:color w:val="000000"/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E625FC">
          <w:rPr>
            <w:rStyle w:val="a3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www.book.ru/</w:t>
        </w:r>
      </w:hyperlink>
      <w:r w:rsidR="00E625FC" w:rsidRPr="00E625FC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E625FC" w:rsidRPr="00E625FC" w:rsidRDefault="00E625FC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Тип ресурса: полнотекстовый</w:t>
      </w:r>
    </w:p>
    <w:p w:rsidR="00A25ACF" w:rsidRDefault="00E625FC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Срок доступа: до 28.02.2023</w:t>
      </w:r>
      <w:r w:rsidR="00A25AC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г.</w:t>
      </w:r>
    </w:p>
    <w:p w:rsidR="00A25ACF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F2E9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2. ЭБС «ЛАНЬ»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>Ресурс, включающий в себя электронные версии книг ведущих издательств учебной и научной литературы (в том числе «Сетевая электронная библиотека медицинских вузов») и электронные версии периодических изданий по различным областям знаний.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E625FC">
        <w:rPr>
          <w:color w:val="000000"/>
          <w:sz w:val="28"/>
          <w:szCs w:val="28"/>
          <w:bdr w:val="none" w:sz="0" w:space="0" w:color="auto" w:frame="1"/>
        </w:rPr>
        <w:t>Коллекции  «</w:t>
      </w:r>
      <w:proofErr w:type="gramEnd"/>
      <w:r w:rsidRPr="00E625FC">
        <w:rPr>
          <w:color w:val="000000"/>
          <w:sz w:val="28"/>
          <w:szCs w:val="28"/>
          <w:bdr w:val="none" w:sz="0" w:space="0" w:color="auto" w:frame="1"/>
        </w:rPr>
        <w:t>Медицина» – «Издательство Лань»</w:t>
      </w:r>
    </w:p>
    <w:p w:rsidR="006F2E9F" w:rsidRPr="00A25ACF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Адрес ресурса для работы</w:t>
      </w:r>
      <w:r w:rsidRPr="00E625F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625FC">
        <w:rPr>
          <w:b/>
          <w:bCs/>
          <w:color w:val="0000FF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A25ACF">
          <w:rPr>
            <w:rStyle w:val="a3"/>
            <w:rFonts w:eastAsiaTheme="majorEastAsia"/>
            <w:bCs/>
            <w:color w:val="auto"/>
            <w:sz w:val="28"/>
            <w:szCs w:val="28"/>
            <w:u w:val="none"/>
            <w:bdr w:val="none" w:sz="0" w:space="0" w:color="auto" w:frame="1"/>
          </w:rPr>
          <w:t>e.lanbook.com</w:t>
        </w:r>
      </w:hyperlink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Тип ресурса: полнотекстовый</w:t>
      </w:r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Срок доступа: до 28.02.2023г.</w:t>
      </w:r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</w:p>
    <w:p w:rsidR="00965F2C" w:rsidRDefault="00965F2C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25ACF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3. ЭБС «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Айбукс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 xml:space="preserve">Студентам </w:t>
      </w:r>
      <w:proofErr w:type="gramStart"/>
      <w:r w:rsidRPr="00E625FC">
        <w:rPr>
          <w:color w:val="000000"/>
          <w:sz w:val="28"/>
          <w:szCs w:val="28"/>
          <w:bdr w:val="none" w:sz="0" w:space="0" w:color="auto" w:frame="1"/>
        </w:rPr>
        <w:t>1  курса</w:t>
      </w:r>
      <w:proofErr w:type="gramEnd"/>
      <w:r w:rsidRPr="00E625FC">
        <w:rPr>
          <w:color w:val="000000"/>
          <w:sz w:val="28"/>
          <w:szCs w:val="28"/>
          <w:bdr w:val="none" w:sz="0" w:space="0" w:color="auto" w:frame="1"/>
        </w:rPr>
        <w:t xml:space="preserve"> и преподавателям предоставляются электронные версии учебников общеобразовательного  цикла</w:t>
      </w:r>
      <w:r w:rsidR="00A25ACF">
        <w:rPr>
          <w:color w:val="000000"/>
          <w:sz w:val="28"/>
          <w:szCs w:val="28"/>
          <w:bdr w:val="none" w:sz="0" w:space="0" w:color="auto" w:frame="1"/>
        </w:rPr>
        <w:t>.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proofErr w:type="gramStart"/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Коллекция  СПО</w:t>
      </w:r>
      <w:proofErr w:type="gramEnd"/>
      <w:r w:rsidRPr="00E625FC">
        <w:rPr>
          <w:color w:val="000000"/>
          <w:sz w:val="28"/>
          <w:szCs w:val="28"/>
          <w:bdr w:val="none" w:sz="0" w:space="0" w:color="auto" w:frame="1"/>
        </w:rPr>
        <w:t>: Общеобразовательные учебники из ФПУ  (10-11кл)- «Издательство Русское слово»</w:t>
      </w:r>
      <w:r w:rsidR="00A25ACF">
        <w:rPr>
          <w:color w:val="000000"/>
          <w:sz w:val="28"/>
          <w:szCs w:val="28"/>
          <w:bdr w:val="none" w:sz="0" w:space="0" w:color="auto" w:frame="1"/>
        </w:rPr>
        <w:t>.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>Коллекция «Медицина»</w:t>
      </w:r>
      <w:r w:rsidR="00A25A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25FC">
        <w:rPr>
          <w:color w:val="000000"/>
          <w:sz w:val="28"/>
          <w:szCs w:val="28"/>
          <w:bdr w:val="none" w:sz="0" w:space="0" w:color="auto" w:frame="1"/>
        </w:rPr>
        <w:t>- «Издательство Феникс»</w:t>
      </w:r>
      <w:r w:rsidR="00A25ACF">
        <w:rPr>
          <w:color w:val="000000"/>
          <w:sz w:val="28"/>
          <w:szCs w:val="28"/>
          <w:bdr w:val="none" w:sz="0" w:space="0" w:color="auto" w:frame="1"/>
        </w:rPr>
        <w:t>.</w:t>
      </w:r>
    </w:p>
    <w:p w:rsidR="006F2E9F" w:rsidRPr="00A25ACF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Адрес ресурса для работы:</w:t>
      </w:r>
      <w:r w:rsidRPr="00E625FC">
        <w:rPr>
          <w:rStyle w:val="a4"/>
          <w:color w:val="7A7A7A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A25ACF">
          <w:rPr>
            <w:rStyle w:val="a3"/>
            <w:rFonts w:eastAsiaTheme="majorEastAsia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ibooks.ru</w:t>
        </w:r>
      </w:hyperlink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Тип ресурса: полнотекстовый</w:t>
      </w:r>
    </w:p>
    <w:p w:rsidR="00A25ACF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Срок доступа: до 28.02.2023г.</w:t>
      </w:r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</w:p>
    <w:p w:rsidR="00CD187A" w:rsidRDefault="00A25ACF" w:rsidP="00965F2C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noProof/>
          <w:color w:val="333333"/>
          <w:sz w:val="28"/>
          <w:szCs w:val="28"/>
          <w:bdr w:val="none" w:sz="0" w:space="0" w:color="auto" w:frame="1"/>
          <w:lang w:eastAsia="ru-RU"/>
        </w:rPr>
      </w:pPr>
      <w:r w:rsidRPr="00A25ACF">
        <w:rPr>
          <w:rFonts w:ascii="Times New Roman" w:hAnsi="Times New Roman" w:cs="Times New Roman"/>
          <w:b/>
          <w:noProof/>
          <w:color w:val="333333"/>
          <w:sz w:val="28"/>
          <w:szCs w:val="28"/>
          <w:bdr w:val="none" w:sz="0" w:space="0" w:color="auto" w:frame="1"/>
          <w:lang w:eastAsia="ru-RU"/>
        </w:rPr>
        <w:t>4. ЭБС «Юрайт»</w:t>
      </w:r>
      <w:r w:rsidR="00CD187A">
        <w:rPr>
          <w:rFonts w:ascii="Times New Roman" w:hAnsi="Times New Roman" w:cs="Times New Roman"/>
          <w:b/>
          <w:noProof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F2E9F" w:rsidRPr="00E625FC" w:rsidRDefault="006F2E9F" w:rsidP="00965F2C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Регистрация в читальном зале библиотеки</w:t>
      </w:r>
      <w:r w:rsidR="00A25ACF">
        <w:rPr>
          <w:color w:val="000000"/>
          <w:sz w:val="28"/>
          <w:szCs w:val="28"/>
          <w:bdr w:val="none" w:sz="0" w:space="0" w:color="auto" w:frame="1"/>
        </w:rPr>
        <w:t>.</w:t>
      </w:r>
      <w:r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ЭБС  “</w:t>
      </w:r>
      <w:proofErr w:type="spellStart"/>
      <w:r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Юрайт</w:t>
      </w:r>
      <w:proofErr w:type="spellEnd"/>
      <w:r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” предлагает студентам бесплатный доступ к курсу</w:t>
      </w:r>
      <w:r w:rsidRPr="00E625FC">
        <w:rPr>
          <w:rFonts w:ascii="Times New Roman" w:hAnsi="Times New Roman" w:cs="Times New Roman"/>
          <w:color w:val="7A7A7A"/>
          <w:sz w:val="28"/>
          <w:szCs w:val="28"/>
        </w:rPr>
        <w:t> </w:t>
      </w:r>
      <w:hyperlink r:id="rId8" w:tgtFrame="_blank" w:history="1">
        <w:r w:rsidRPr="00E625F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«Современный студент»</w:t>
        </w:r>
      </w:hyperlink>
    </w:p>
    <w:p w:rsidR="006F2E9F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7A7A7A"/>
          <w:sz w:val="28"/>
          <w:szCs w:val="28"/>
          <w:bdr w:val="none" w:sz="0" w:space="0" w:color="auto" w:frame="1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Адрес ресурса для работы</w:t>
      </w:r>
      <w:r w:rsidRPr="00E625FC">
        <w:rPr>
          <w:rStyle w:val="a4"/>
          <w:color w:val="7A7A7A"/>
          <w:sz w:val="28"/>
          <w:szCs w:val="28"/>
          <w:bdr w:val="none" w:sz="0" w:space="0" w:color="auto" w:frame="1"/>
        </w:rPr>
        <w:t>: </w:t>
      </w:r>
      <w:hyperlink r:id="rId9" w:tgtFrame="_blank" w:history="1">
        <w:r w:rsidRPr="00E625FC">
          <w:rPr>
            <w:rStyle w:val="a3"/>
            <w:rFonts w:eastAsiaTheme="majorEastAsia"/>
            <w:b/>
            <w:bCs/>
            <w:sz w:val="28"/>
            <w:szCs w:val="28"/>
            <w:bdr w:val="none" w:sz="0" w:space="0" w:color="auto" w:frame="1"/>
          </w:rPr>
          <w:t>biblio-online.ru/</w:t>
        </w:r>
      </w:hyperlink>
      <w:r w:rsidRPr="00E625FC">
        <w:rPr>
          <w:rStyle w:val="a4"/>
          <w:color w:val="7A7A7A"/>
          <w:sz w:val="28"/>
          <w:szCs w:val="28"/>
          <w:bdr w:val="none" w:sz="0" w:space="0" w:color="auto" w:frame="1"/>
        </w:rPr>
        <w:t> </w:t>
      </w:r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Тип ресурса: полнотекстовый</w:t>
      </w:r>
    </w:p>
    <w:p w:rsidR="00A25ACF" w:rsidRPr="00E625FC" w:rsidRDefault="00A25AC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Срок доступа: до 15.09.2022</w:t>
      </w:r>
    </w:p>
    <w:p w:rsidR="006F2E9F" w:rsidRPr="00E625FC" w:rsidRDefault="006F2E9F" w:rsidP="00965F2C">
      <w:pPr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30FC" w:rsidRPr="00C930FC" w:rsidRDefault="00C930FC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930FC">
        <w:rPr>
          <w:b/>
          <w:color w:val="000000"/>
          <w:sz w:val="28"/>
          <w:szCs w:val="28"/>
          <w:bdr w:val="none" w:sz="0" w:space="0" w:color="auto" w:frame="1"/>
        </w:rPr>
        <w:t>5. ЭБС «РУКОНТ»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>Национальный цифровой ресурс «РУКОНТ» – электронно-библиотечная система, включающая в себя учебную, научную, художественную литературу, а также периодические издания и сборники различной тематики.</w:t>
      </w:r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color w:val="000000"/>
          <w:sz w:val="28"/>
          <w:szCs w:val="28"/>
          <w:bdr w:val="none" w:sz="0" w:space="0" w:color="auto" w:frame="1"/>
        </w:rPr>
        <w:t>Нашей библиотеке открыт доступ к электронным периодическим изданиям ЭБС</w:t>
      </w:r>
      <w:proofErr w:type="gramStart"/>
      <w:r w:rsidRPr="00E625FC">
        <w:rPr>
          <w:color w:val="000000"/>
          <w:sz w:val="28"/>
          <w:szCs w:val="28"/>
          <w:bdr w:val="none" w:sz="0" w:space="0" w:color="auto" w:frame="1"/>
        </w:rPr>
        <w:t>   «</w:t>
      </w:r>
      <w:proofErr w:type="spellStart"/>
      <w:proofErr w:type="gramEnd"/>
      <w:r w:rsidRPr="00E625FC">
        <w:rPr>
          <w:color w:val="000000"/>
          <w:sz w:val="28"/>
          <w:szCs w:val="28"/>
          <w:bdr w:val="none" w:sz="0" w:space="0" w:color="auto" w:frame="1"/>
        </w:rPr>
        <w:t>Руконт</w:t>
      </w:r>
      <w:proofErr w:type="spellEnd"/>
      <w:r w:rsidRPr="00E625FC">
        <w:rPr>
          <w:color w:val="000000"/>
          <w:sz w:val="28"/>
          <w:szCs w:val="28"/>
          <w:bdr w:val="none" w:sz="0" w:space="0" w:color="auto" w:frame="1"/>
        </w:rPr>
        <w:t>»</w:t>
      </w:r>
      <w:r w:rsidR="00D17094">
        <w:rPr>
          <w:color w:val="000000"/>
          <w:sz w:val="28"/>
          <w:szCs w:val="28"/>
          <w:bdr w:val="none" w:sz="0" w:space="0" w:color="auto" w:frame="1"/>
        </w:rPr>
        <w:t>: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Акушерство и гинекология: новости, мнения, обучение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 здоров! – 100 страниц о самом главном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помощь практикующей медицинской сестре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Врач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Клиническая лабораторная диагностика</w:t>
      </w:r>
    </w:p>
    <w:p w:rsidR="006F2E9F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Лечебное дело</w:t>
      </w:r>
    </w:p>
    <w:p w:rsidR="00965F2C" w:rsidRPr="00E625FC" w:rsidRDefault="00965F2C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Медицинская сестра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Сестринское дело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Старшая медицинская сестра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Фармация</w:t>
      </w:r>
    </w:p>
    <w:p w:rsidR="006F2E9F" w:rsidRPr="00E625FC" w:rsidRDefault="00CD187A" w:rsidP="00965F2C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7A7A7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Хирургия: журнал им.</w:t>
      </w:r>
      <w:r w:rsidR="00C930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F2E9F" w:rsidRPr="00E625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Н.И.Пирогова</w:t>
      </w:r>
      <w:proofErr w:type="spellEnd"/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Адрес сайта:</w:t>
      </w:r>
      <w:r w:rsidRPr="00E625FC">
        <w:rPr>
          <w:color w:val="000000"/>
          <w:sz w:val="28"/>
          <w:szCs w:val="28"/>
          <w:bdr w:val="none" w:sz="0" w:space="0" w:color="auto" w:frame="1"/>
        </w:rPr>
        <w:t> </w:t>
      </w:r>
      <w:hyperlink r:id="rId10" w:tgtFrame="_blank" w:history="1">
        <w:r w:rsidRPr="00E625FC">
          <w:rPr>
            <w:rStyle w:val="a3"/>
            <w:rFonts w:eastAsiaTheme="majorEastAsia"/>
            <w:sz w:val="28"/>
            <w:szCs w:val="28"/>
            <w:bdr w:val="none" w:sz="0" w:space="0" w:color="auto" w:frame="1"/>
          </w:rPr>
          <w:t>https://lib.rucont.ru/collection/7026</w:t>
        </w:r>
      </w:hyperlink>
    </w:p>
    <w:p w:rsidR="006F2E9F" w:rsidRPr="00E625FC" w:rsidRDefault="006F2E9F" w:rsidP="00965F2C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E625FC">
        <w:rPr>
          <w:rStyle w:val="a4"/>
          <w:color w:val="000000"/>
          <w:sz w:val="28"/>
          <w:szCs w:val="28"/>
          <w:bdr w:val="none" w:sz="0" w:space="0" w:color="auto" w:frame="1"/>
        </w:rPr>
        <w:t>Срок доступа: до 30.06.2022г.</w:t>
      </w:r>
    </w:p>
    <w:p w:rsidR="000A584F" w:rsidRPr="000A584F" w:rsidRDefault="000A584F" w:rsidP="00965F2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496" w:rsidRPr="00CD187A" w:rsidRDefault="00C930FC" w:rsidP="00965F2C">
      <w:pPr>
        <w:pStyle w:val="2"/>
        <w:shd w:val="clear" w:color="auto" w:fill="FFFFFF"/>
        <w:spacing w:before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42"/>
        </w:rPr>
      </w:pPr>
      <w:r w:rsidRPr="00CD187A">
        <w:rPr>
          <w:rFonts w:ascii="Times New Roman" w:hAnsi="Times New Roman" w:cs="Times New Roman"/>
          <w:b/>
          <w:bCs/>
          <w:color w:val="auto"/>
          <w:sz w:val="28"/>
          <w:szCs w:val="42"/>
        </w:rPr>
        <w:t>ДОСТУПНАЯ СРЕДА</w:t>
      </w:r>
    </w:p>
    <w:p w:rsidR="00D17094" w:rsidRPr="00D17094" w:rsidRDefault="00D17094" w:rsidP="00965F2C">
      <w:pPr>
        <w:spacing w:line="276" w:lineRule="auto"/>
      </w:pPr>
    </w:p>
    <w:p w:rsidR="00C930FC" w:rsidRPr="00D17094" w:rsidRDefault="00C930FC" w:rsidP="00965F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7094">
        <w:rPr>
          <w:rFonts w:ascii="Times New Roman" w:hAnsi="Times New Roman" w:cs="Times New Roman"/>
          <w:sz w:val="28"/>
        </w:rPr>
        <w:t xml:space="preserve">Библиотека располагается на 1 этаже учебного корпуса, где возможно беспрепятственное перемещение инвалидам и лицам с ОВЗ. При необходимости для обеспечения доступа в библиотеку </w:t>
      </w:r>
      <w:r w:rsidR="00D17094" w:rsidRPr="00D17094">
        <w:rPr>
          <w:rFonts w:ascii="Times New Roman" w:hAnsi="Times New Roman" w:cs="Times New Roman"/>
          <w:sz w:val="28"/>
        </w:rPr>
        <w:t xml:space="preserve">таким студентам будет </w:t>
      </w:r>
      <w:r w:rsidRPr="00D17094">
        <w:rPr>
          <w:rFonts w:ascii="Times New Roman" w:hAnsi="Times New Roman" w:cs="Times New Roman"/>
          <w:sz w:val="28"/>
        </w:rPr>
        <w:t>предоставл</w:t>
      </w:r>
      <w:r w:rsidR="00D17094" w:rsidRPr="00D17094">
        <w:rPr>
          <w:rFonts w:ascii="Times New Roman" w:hAnsi="Times New Roman" w:cs="Times New Roman"/>
          <w:sz w:val="28"/>
        </w:rPr>
        <w:t>ено</w:t>
      </w:r>
      <w:r w:rsidRPr="00D17094">
        <w:rPr>
          <w:rFonts w:ascii="Times New Roman" w:hAnsi="Times New Roman" w:cs="Times New Roman"/>
          <w:sz w:val="28"/>
        </w:rPr>
        <w:t xml:space="preserve"> сопровождающее лицо.</w:t>
      </w:r>
      <w:r w:rsidR="00D17094" w:rsidRPr="00D17094">
        <w:rPr>
          <w:rFonts w:ascii="Times New Roman" w:hAnsi="Times New Roman" w:cs="Times New Roman"/>
          <w:sz w:val="28"/>
        </w:rPr>
        <w:t xml:space="preserve"> Двери в читальный зал и хранилище библиотеки имеют контрастную маркировку желтого цвета.</w:t>
      </w:r>
    </w:p>
    <w:p w:rsidR="00C930FC" w:rsidRPr="00C930FC" w:rsidRDefault="00C930FC" w:rsidP="00965F2C">
      <w:pPr>
        <w:spacing w:line="276" w:lineRule="auto"/>
      </w:pPr>
    </w:p>
    <w:p w:rsidR="00D17094" w:rsidRDefault="00BC1496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sz w:val="28"/>
          <w:szCs w:val="21"/>
          <w:bdr w:val="none" w:sz="0" w:space="0" w:color="auto" w:frame="1"/>
        </w:rPr>
      </w:pPr>
      <w:r w:rsidRPr="00D17094">
        <w:rPr>
          <w:rStyle w:val="a4"/>
          <w:sz w:val="28"/>
          <w:szCs w:val="21"/>
          <w:bdr w:val="none" w:sz="0" w:space="0" w:color="auto" w:frame="1"/>
        </w:rPr>
        <w:t>Информация о наличии библиотеки, приспособленной для использования инвалидами и лицами с ОВЗ</w:t>
      </w:r>
      <w:r w:rsidR="00D17094">
        <w:rPr>
          <w:rStyle w:val="a4"/>
          <w:sz w:val="28"/>
          <w:szCs w:val="21"/>
          <w:bdr w:val="none" w:sz="0" w:space="0" w:color="auto" w:frame="1"/>
        </w:rPr>
        <w:t>.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br/>
      </w:r>
      <w:r w:rsidR="00CD187A">
        <w:rPr>
          <w:sz w:val="28"/>
          <w:szCs w:val="21"/>
        </w:rPr>
        <w:t xml:space="preserve">      </w:t>
      </w:r>
      <w:r w:rsidR="00BC1496" w:rsidRPr="00D17094">
        <w:rPr>
          <w:sz w:val="28"/>
          <w:szCs w:val="21"/>
        </w:rPr>
        <w:t xml:space="preserve"> Для доступа к электронным образовательным ресурсам организован доступ по беспроводному каналу связи, подключены электронные библиотечные системы:</w:t>
      </w:r>
    </w:p>
    <w:p w:rsidR="00BC1496" w:rsidRDefault="00BC1496" w:rsidP="00965F2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</w:t>
      </w:r>
      <w:r w:rsidR="00D17094">
        <w:rPr>
          <w:sz w:val="28"/>
          <w:szCs w:val="21"/>
        </w:rPr>
        <w:t xml:space="preserve"> </w:t>
      </w:r>
      <w:r w:rsidRPr="00D17094">
        <w:rPr>
          <w:sz w:val="28"/>
          <w:szCs w:val="21"/>
        </w:rPr>
        <w:t>электронно-библиотечная</w:t>
      </w:r>
      <w:r w:rsidR="00D17094">
        <w:rPr>
          <w:sz w:val="28"/>
          <w:szCs w:val="21"/>
        </w:rPr>
        <w:t xml:space="preserve"> </w:t>
      </w:r>
      <w:r w:rsidRPr="00D17094">
        <w:rPr>
          <w:sz w:val="28"/>
          <w:szCs w:val="21"/>
        </w:rPr>
        <w:t>система</w:t>
      </w:r>
      <w:r w:rsidR="00D17094">
        <w:rPr>
          <w:sz w:val="28"/>
          <w:szCs w:val="21"/>
        </w:rPr>
        <w:t xml:space="preserve"> </w:t>
      </w:r>
      <w:r w:rsidRPr="00D17094">
        <w:rPr>
          <w:sz w:val="28"/>
          <w:szCs w:val="21"/>
        </w:rPr>
        <w:t>«Лань</w:t>
      </w:r>
      <w:proofErr w:type="gramStart"/>
      <w:r w:rsidRPr="00D17094">
        <w:rPr>
          <w:sz w:val="28"/>
          <w:szCs w:val="21"/>
        </w:rPr>
        <w:t>»;</w:t>
      </w:r>
      <w:r w:rsidRPr="00D17094">
        <w:rPr>
          <w:sz w:val="28"/>
          <w:szCs w:val="21"/>
        </w:rPr>
        <w:br/>
        <w:t>–</w:t>
      </w:r>
      <w:proofErr w:type="gramEnd"/>
      <w:r w:rsidRPr="00D17094">
        <w:rPr>
          <w:sz w:val="28"/>
          <w:szCs w:val="21"/>
        </w:rPr>
        <w:t xml:space="preserve"> электронно-библиотечная система «</w:t>
      </w:r>
      <w:r w:rsidR="00D17094">
        <w:rPr>
          <w:sz w:val="28"/>
          <w:szCs w:val="21"/>
        </w:rPr>
        <w:t>В</w:t>
      </w:r>
      <w:r w:rsidRPr="00D17094">
        <w:rPr>
          <w:sz w:val="28"/>
          <w:szCs w:val="21"/>
        </w:rPr>
        <w:t>ook.ru»;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 электронно-библиотечная система «</w:t>
      </w:r>
      <w:proofErr w:type="spellStart"/>
      <w:r>
        <w:rPr>
          <w:sz w:val="28"/>
          <w:szCs w:val="21"/>
        </w:rPr>
        <w:t>Айбукс</w:t>
      </w:r>
      <w:proofErr w:type="spellEnd"/>
      <w:r w:rsidRPr="00D17094">
        <w:rPr>
          <w:sz w:val="28"/>
          <w:szCs w:val="21"/>
        </w:rPr>
        <w:t>»;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 электронно-библиотечная система «</w:t>
      </w:r>
      <w:proofErr w:type="spellStart"/>
      <w:r>
        <w:rPr>
          <w:sz w:val="28"/>
          <w:szCs w:val="21"/>
        </w:rPr>
        <w:t>Юрайт</w:t>
      </w:r>
      <w:proofErr w:type="spellEnd"/>
      <w:r w:rsidRPr="00D17094">
        <w:rPr>
          <w:sz w:val="28"/>
          <w:szCs w:val="21"/>
        </w:rPr>
        <w:t>»;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 электронно-библиотечная система «</w:t>
      </w:r>
      <w:r>
        <w:rPr>
          <w:sz w:val="28"/>
          <w:szCs w:val="21"/>
        </w:rPr>
        <w:t>РУКОНТ».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1"/>
        </w:rPr>
      </w:pPr>
    </w:p>
    <w:p w:rsidR="00D17094" w:rsidRP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 </w:t>
      </w:r>
    </w:p>
    <w:p w:rsidR="00D17094" w:rsidRP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1"/>
        </w:rPr>
      </w:pPr>
    </w:p>
    <w:p w:rsidR="00D17094" w:rsidRDefault="00BC1496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sz w:val="28"/>
          <w:szCs w:val="21"/>
          <w:bdr w:val="none" w:sz="0" w:space="0" w:color="auto" w:frame="1"/>
          <w:shd w:val="clear" w:color="auto" w:fill="FFFFFF"/>
        </w:rPr>
      </w:pPr>
      <w:r w:rsidRPr="00D17094">
        <w:rPr>
          <w:rStyle w:val="a4"/>
          <w:sz w:val="28"/>
          <w:szCs w:val="21"/>
          <w:bdr w:val="none" w:sz="0" w:space="0" w:color="auto" w:frame="1"/>
          <w:shd w:val="clear" w:color="auto" w:fill="FFFFFF"/>
        </w:rPr>
        <w:t>Информация о наличии электронных образовательных ресурсов, к которым обеспечивается доступ инвалидов и лиц с ОВЗ</w:t>
      </w:r>
      <w:r w:rsidR="00D17094">
        <w:rPr>
          <w:rStyle w:val="a4"/>
          <w:sz w:val="28"/>
          <w:szCs w:val="21"/>
          <w:bdr w:val="none" w:sz="0" w:space="0" w:color="auto" w:frame="1"/>
          <w:shd w:val="clear" w:color="auto" w:fill="FFFFFF"/>
        </w:rPr>
        <w:t>.</w:t>
      </w:r>
    </w:p>
    <w:p w:rsidR="00D17094" w:rsidRDefault="00BC1496" w:rsidP="00965F2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br/>
      </w:r>
      <w:r w:rsidRPr="00D17094">
        <w:rPr>
          <w:sz w:val="28"/>
          <w:szCs w:val="21"/>
          <w:shd w:val="clear" w:color="auto" w:fill="FFFFFF"/>
        </w:rPr>
        <w:t>-</w:t>
      </w:r>
      <w:r w:rsidR="00D17094">
        <w:rPr>
          <w:sz w:val="28"/>
          <w:szCs w:val="21"/>
          <w:shd w:val="clear" w:color="auto" w:fill="FFFFFF"/>
        </w:rPr>
        <w:t xml:space="preserve"> </w:t>
      </w:r>
      <w:r w:rsidRPr="00D17094">
        <w:rPr>
          <w:sz w:val="28"/>
          <w:szCs w:val="21"/>
          <w:shd w:val="clear" w:color="auto" w:fill="FFFFFF"/>
        </w:rPr>
        <w:t xml:space="preserve">электронная база учебно-методических материалов в системе </w:t>
      </w:r>
      <w:proofErr w:type="spellStart"/>
      <w:proofErr w:type="gramStart"/>
      <w:r w:rsidRPr="00D17094">
        <w:rPr>
          <w:sz w:val="28"/>
          <w:szCs w:val="21"/>
          <w:shd w:val="clear" w:color="auto" w:fill="FFFFFF"/>
        </w:rPr>
        <w:t>modle</w:t>
      </w:r>
      <w:proofErr w:type="spellEnd"/>
      <w:r w:rsidRPr="00D17094">
        <w:rPr>
          <w:sz w:val="28"/>
          <w:szCs w:val="21"/>
          <w:shd w:val="clear" w:color="auto" w:fill="FFFFFF"/>
        </w:rPr>
        <w:t>;</w:t>
      </w:r>
      <w:r w:rsidRPr="00D17094">
        <w:rPr>
          <w:sz w:val="28"/>
          <w:szCs w:val="21"/>
        </w:rPr>
        <w:br/>
      </w:r>
      <w:r w:rsidR="00D17094" w:rsidRPr="00D17094">
        <w:rPr>
          <w:sz w:val="28"/>
          <w:szCs w:val="21"/>
        </w:rPr>
        <w:t>–</w:t>
      </w:r>
      <w:proofErr w:type="gramEnd"/>
      <w:r w:rsidR="00D17094" w:rsidRPr="00D17094">
        <w:rPr>
          <w:sz w:val="28"/>
          <w:szCs w:val="21"/>
        </w:rPr>
        <w:t xml:space="preserve"> электронно-библиотечная система «Лань»;</w:t>
      </w:r>
      <w:r w:rsidR="00D17094" w:rsidRPr="00D17094">
        <w:rPr>
          <w:sz w:val="28"/>
          <w:szCs w:val="21"/>
        </w:rPr>
        <w:br/>
        <w:t>– электронно-библиотечная система «</w:t>
      </w:r>
      <w:r w:rsidR="00D17094">
        <w:rPr>
          <w:sz w:val="28"/>
          <w:szCs w:val="21"/>
        </w:rPr>
        <w:t>В</w:t>
      </w:r>
      <w:r w:rsidR="00D17094" w:rsidRPr="00D17094">
        <w:rPr>
          <w:sz w:val="28"/>
          <w:szCs w:val="21"/>
        </w:rPr>
        <w:t>ook.ru»;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 электронно-библиотечная система «</w:t>
      </w:r>
      <w:proofErr w:type="spellStart"/>
      <w:r>
        <w:rPr>
          <w:sz w:val="28"/>
          <w:szCs w:val="21"/>
        </w:rPr>
        <w:t>Айбукс</w:t>
      </w:r>
      <w:proofErr w:type="spellEnd"/>
      <w:r w:rsidRPr="00D17094">
        <w:rPr>
          <w:sz w:val="28"/>
          <w:szCs w:val="21"/>
        </w:rPr>
        <w:t>»;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 электронно-библиотечная система «</w:t>
      </w:r>
      <w:proofErr w:type="spellStart"/>
      <w:r>
        <w:rPr>
          <w:sz w:val="28"/>
          <w:szCs w:val="21"/>
        </w:rPr>
        <w:t>Юрайт</w:t>
      </w:r>
      <w:proofErr w:type="spellEnd"/>
      <w:r w:rsidRPr="00D17094">
        <w:rPr>
          <w:sz w:val="28"/>
          <w:szCs w:val="21"/>
        </w:rPr>
        <w:t>»;</w:t>
      </w:r>
    </w:p>
    <w:p w:rsidR="00D17094" w:rsidRDefault="00D17094" w:rsidP="00965F2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1"/>
        </w:rPr>
      </w:pPr>
      <w:r w:rsidRPr="00D17094">
        <w:rPr>
          <w:sz w:val="28"/>
          <w:szCs w:val="21"/>
        </w:rPr>
        <w:t>– электронно-библиотечная система «</w:t>
      </w:r>
      <w:r>
        <w:rPr>
          <w:sz w:val="28"/>
          <w:szCs w:val="21"/>
        </w:rPr>
        <w:t>РУКОНТ</w:t>
      </w:r>
      <w:r>
        <w:rPr>
          <w:sz w:val="28"/>
          <w:szCs w:val="21"/>
        </w:rPr>
        <w:t>».</w:t>
      </w:r>
    </w:p>
    <w:p w:rsidR="00114892" w:rsidRDefault="00114892" w:rsidP="00965F2C">
      <w:pPr>
        <w:spacing w:line="276" w:lineRule="auto"/>
        <w:rPr>
          <w:rFonts w:ascii="Times New Roman" w:hAnsi="Times New Roman" w:cs="Times New Roman"/>
          <w:sz w:val="32"/>
        </w:rPr>
      </w:pPr>
    </w:p>
    <w:p w:rsidR="00965F2C" w:rsidRDefault="00965F2C" w:rsidP="00965F2C">
      <w:pPr>
        <w:spacing w:line="276" w:lineRule="auto"/>
        <w:rPr>
          <w:rFonts w:ascii="Times New Roman" w:hAnsi="Times New Roman" w:cs="Times New Roman"/>
          <w:sz w:val="32"/>
        </w:rPr>
      </w:pPr>
    </w:p>
    <w:p w:rsidR="00965F2C" w:rsidRDefault="00965F2C" w:rsidP="00965F2C">
      <w:pPr>
        <w:spacing w:line="276" w:lineRule="auto"/>
        <w:rPr>
          <w:rFonts w:ascii="Times New Roman" w:hAnsi="Times New Roman" w:cs="Times New Roman"/>
          <w:sz w:val="32"/>
        </w:rPr>
      </w:pPr>
    </w:p>
    <w:p w:rsidR="00965F2C" w:rsidRDefault="00965F2C" w:rsidP="00D17094">
      <w:pPr>
        <w:spacing w:line="240" w:lineRule="auto"/>
        <w:rPr>
          <w:rFonts w:ascii="Times New Roman" w:hAnsi="Times New Roman" w:cs="Times New Roman"/>
          <w:sz w:val="32"/>
        </w:rPr>
      </w:pPr>
    </w:p>
    <w:p w:rsidR="00965F2C" w:rsidRPr="00965F2C" w:rsidRDefault="00965F2C" w:rsidP="00D17094">
      <w:pPr>
        <w:spacing w:line="240" w:lineRule="auto"/>
        <w:rPr>
          <w:rFonts w:ascii="Times New Roman" w:hAnsi="Times New Roman" w:cs="Times New Roman"/>
          <w:sz w:val="28"/>
        </w:rPr>
      </w:pPr>
      <w:r w:rsidRPr="00965F2C">
        <w:rPr>
          <w:rFonts w:ascii="Times New Roman" w:hAnsi="Times New Roman" w:cs="Times New Roman"/>
          <w:sz w:val="28"/>
        </w:rPr>
        <w:lastRenderedPageBreak/>
        <w:t xml:space="preserve">Библиотекарь                                                   В.А. </w:t>
      </w:r>
      <w:proofErr w:type="spellStart"/>
      <w:r w:rsidRPr="00965F2C">
        <w:rPr>
          <w:rFonts w:ascii="Times New Roman" w:hAnsi="Times New Roman" w:cs="Times New Roman"/>
          <w:sz w:val="28"/>
        </w:rPr>
        <w:t>Голденкова</w:t>
      </w:r>
      <w:proofErr w:type="spellEnd"/>
    </w:p>
    <w:p w:rsidR="00965F2C" w:rsidRPr="00965F2C" w:rsidRDefault="00965F2C" w:rsidP="00D17094">
      <w:pPr>
        <w:spacing w:line="240" w:lineRule="auto"/>
        <w:rPr>
          <w:rFonts w:ascii="Times New Roman" w:hAnsi="Times New Roman" w:cs="Times New Roman"/>
          <w:sz w:val="28"/>
        </w:rPr>
      </w:pPr>
      <w:r w:rsidRPr="00965F2C">
        <w:rPr>
          <w:rFonts w:ascii="Times New Roman" w:hAnsi="Times New Roman" w:cs="Times New Roman"/>
          <w:sz w:val="28"/>
        </w:rPr>
        <w:t>15.04.2022</w:t>
      </w:r>
    </w:p>
    <w:sectPr w:rsidR="00965F2C" w:rsidRPr="009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154"/>
    <w:multiLevelType w:val="multilevel"/>
    <w:tmpl w:val="8AA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09D0"/>
    <w:multiLevelType w:val="multilevel"/>
    <w:tmpl w:val="281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24218"/>
    <w:multiLevelType w:val="multilevel"/>
    <w:tmpl w:val="CD5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15B36"/>
    <w:multiLevelType w:val="multilevel"/>
    <w:tmpl w:val="C65C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C7E3F"/>
    <w:multiLevelType w:val="multilevel"/>
    <w:tmpl w:val="1CC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772D8"/>
    <w:multiLevelType w:val="multilevel"/>
    <w:tmpl w:val="462E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F"/>
    <w:rsid w:val="000A584F"/>
    <w:rsid w:val="00114892"/>
    <w:rsid w:val="00406BF2"/>
    <w:rsid w:val="004B1433"/>
    <w:rsid w:val="006F2E9F"/>
    <w:rsid w:val="00965F2C"/>
    <w:rsid w:val="00A25ACF"/>
    <w:rsid w:val="00BC1496"/>
    <w:rsid w:val="00C930FC"/>
    <w:rsid w:val="00CD187A"/>
    <w:rsid w:val="00D17094"/>
    <w:rsid w:val="00E45C92"/>
    <w:rsid w:val="00E625FC"/>
    <w:rsid w:val="00F670D2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C97A-BEDF-4DB2-BC73-68AD7DA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14892"/>
    <w:rPr>
      <w:color w:val="0000FF"/>
      <w:u w:val="single"/>
    </w:rPr>
  </w:style>
  <w:style w:type="character" w:customStyle="1" w:styleId="pp-breadcrumbs-text">
    <w:name w:val="pp-breadcrumbs-text"/>
    <w:basedOn w:val="a0"/>
    <w:rsid w:val="00114892"/>
  </w:style>
  <w:style w:type="character" w:styleId="a4">
    <w:name w:val="Strong"/>
    <w:basedOn w:val="a0"/>
    <w:uiPriority w:val="22"/>
    <w:qFormat/>
    <w:rsid w:val="00114892"/>
    <w:rPr>
      <w:b/>
      <w:bCs/>
    </w:rPr>
  </w:style>
  <w:style w:type="paragraph" w:styleId="a5">
    <w:name w:val="Normal (Web)"/>
    <w:basedOn w:val="a"/>
    <w:uiPriority w:val="99"/>
    <w:unhideWhenUsed/>
    <w:rsid w:val="0011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114892"/>
  </w:style>
  <w:style w:type="paragraph" w:styleId="a6">
    <w:name w:val="Balloon Text"/>
    <w:basedOn w:val="a"/>
    <w:link w:val="a7"/>
    <w:uiPriority w:val="99"/>
    <w:semiHidden/>
    <w:unhideWhenUsed/>
    <w:rsid w:val="0096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2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4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86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840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370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105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85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17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955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833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99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04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7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FEFEF"/>
                                    <w:left w:val="single" w:sz="6" w:space="2" w:color="EFEFEF"/>
                                    <w:bottom w:val="single" w:sz="2" w:space="8" w:color="EFEFEF"/>
                                    <w:right w:val="single" w:sz="6" w:space="2" w:color="EFEFEF"/>
                                  </w:divBdr>
                                </w:div>
                              </w:divsChild>
                            </w:div>
                            <w:div w:id="911234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1" w:color="DDDDDD"/>
                                    <w:bottom w:val="single" w:sz="6" w:space="15" w:color="DDDDDD"/>
                                    <w:right w:val="single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8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55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6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7-usndr.com/ru/eu1_link_tracker?hash=6fffdk9j3ewcatyz4emnf1y6bpgja3s5cwmi94upt3qdtz54xcp8n35kjt1y4d4c8irh47qdcyxc4wq8jotgmdxtsi4xf9nfk8kbd5zuzpuk785dcy5iqaorqqwjisjtmo7xnfqsfxjm9t6mo668jcmhc7ejuodjr9soa6x3nk5aenqd1a3nhb1fhqu3sgf54wngrzznhxydmk&amp;url=aHR0cDovL3VyYWl0LnJ1L29ubGluZS1jb3Vyc2Uvdmlldy83P3V0bV9zb3VyY2U9ZW1haWwmdXRtX21lZGl1bT1lbWFpbCZ1dG1fY2FtcGFpZ249cHJvbW8wMTA5MjAtbGJyJnV0bV9jb250ZW50PWNvdXJzZSZ1dG1fdGVybT10ZXh0MQ~~&amp;uid=MjQyOTM3OQ~~&amp;ucs=ac19c028a37c19547a0d419676b24e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ok.ru/" TargetMode="External"/><Relationship Id="rId10" Type="http://schemas.openxmlformats.org/officeDocument/2006/relationships/hyperlink" Target="https://lib.rucont.ru/collection/7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2022-04-15T08:24:00Z</cp:lastPrinted>
  <dcterms:created xsi:type="dcterms:W3CDTF">2022-04-15T06:33:00Z</dcterms:created>
  <dcterms:modified xsi:type="dcterms:W3CDTF">2022-04-15T10:46:00Z</dcterms:modified>
</cp:coreProperties>
</file>